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Si avvisa la Gentile Utenza chel’</w:t>
      </w:r>
      <w:r>
        <w:rPr>
          <w:rFonts w:ascii="Century Gothic" w:hAnsi="Century Gothic"/>
          <w:b/>
          <w:bCs/>
          <w:sz w:val="56"/>
          <w:szCs w:val="56"/>
        </w:rPr>
        <w:t>Ufficio C.U.P.</w:t>
      </w:r>
      <w:r>
        <w:rPr>
          <w:rFonts w:ascii="Century Gothic" w:hAnsi="Century Gothic"/>
          <w:sz w:val="56"/>
          <w:szCs w:val="56"/>
        </w:rPr>
        <w:t xml:space="preserve"> resterà</w:t>
      </w:r>
    </w:p>
    <w:p>
      <w:pPr>
        <w:pStyle w:val="Normal"/>
        <w:jc w:val="center"/>
        <w:rPr>
          <w:rFonts w:ascii="Century Gothic" w:hAnsi="Century Gothic"/>
          <w:b/>
          <w:b/>
          <w:bCs/>
          <w:sz w:val="96"/>
          <w:szCs w:val="96"/>
          <w:u w:val="single"/>
        </w:rPr>
      </w:pPr>
      <w:r>
        <w:rPr>
          <w:rFonts w:ascii="Century Gothic" w:hAnsi="Century Gothic"/>
          <w:b/>
          <w:bCs/>
          <w:sz w:val="96"/>
          <w:szCs w:val="96"/>
          <w:u w:val="single"/>
        </w:rPr>
        <w:t>CHIUSO</w:t>
      </w:r>
    </w:p>
    <w:p>
      <w:pPr>
        <w:pStyle w:val="Normal"/>
        <w:jc w:val="center"/>
        <w:rPr>
          <w:sz w:val="64"/>
          <w:szCs w:val="64"/>
        </w:rPr>
      </w:pPr>
      <w:r>
        <w:rPr>
          <w:rFonts w:ascii="Century Gothic" w:hAnsi="Century Gothic"/>
          <w:b/>
          <w:bCs/>
          <w:sz w:val="64"/>
          <w:szCs w:val="64"/>
        </w:rPr>
        <w:t xml:space="preserve">da lunedì </w:t>
      </w:r>
      <w:r>
        <w:rPr>
          <w:rFonts w:ascii="Century Gothic" w:hAnsi="Century Gothic"/>
          <w:b/>
          <w:bCs/>
          <w:sz w:val="64"/>
          <w:szCs w:val="64"/>
        </w:rPr>
        <w:t>08/09</w:t>
      </w:r>
      <w:r>
        <w:rPr>
          <w:rFonts w:ascii="Century Gothic" w:hAnsi="Century Gothic"/>
          <w:b/>
          <w:bCs/>
          <w:sz w:val="64"/>
          <w:szCs w:val="64"/>
        </w:rPr>
        <w:t xml:space="preserve"> a venerdì </w:t>
      </w:r>
      <w:r>
        <w:rPr>
          <w:rFonts w:ascii="Century Gothic" w:hAnsi="Century Gothic"/>
          <w:b/>
          <w:bCs/>
          <w:sz w:val="64"/>
          <w:szCs w:val="64"/>
        </w:rPr>
        <w:t>12/09</w:t>
      </w:r>
      <w:r>
        <w:rPr>
          <w:rFonts w:ascii="Century Gothic" w:hAnsi="Century Gothic"/>
          <w:b/>
          <w:bCs/>
          <w:sz w:val="64"/>
          <w:szCs w:val="64"/>
        </w:rPr>
        <w:t xml:space="preserve"> compresi</w:t>
      </w:r>
    </w:p>
    <w:p>
      <w:pPr>
        <w:pStyle w:val="Normal"/>
        <w:spacing w:before="0" w:after="0"/>
        <w:jc w:val="center"/>
        <w:rPr>
          <w:rFonts w:ascii="Century Gothic" w:hAnsi="Century Gothic"/>
          <w:bCs/>
          <w:sz w:val="52"/>
          <w:szCs w:val="56"/>
        </w:rPr>
      </w:pPr>
      <w:r>
        <w:rPr>
          <w:rFonts w:ascii="Century Gothic" w:hAnsi="Century Gothic"/>
          <w:bCs/>
          <w:sz w:val="52"/>
          <w:szCs w:val="56"/>
        </w:rPr>
      </w:r>
    </w:p>
    <w:p>
      <w:pPr>
        <w:pStyle w:val="Normal"/>
        <w:spacing w:before="0" w:after="0"/>
        <w:jc w:val="center"/>
        <w:rPr>
          <w:sz w:val="44"/>
          <w:szCs w:val="44"/>
        </w:rPr>
      </w:pPr>
      <w:r>
        <w:rPr/>
      </w:r>
    </w:p>
    <w:p>
      <w:pPr>
        <w:pStyle w:val="Normal"/>
        <w:spacing w:before="0" w:after="0"/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Nei giorni di chiusura è possibile rivolgersi </w:t>
      </w:r>
      <w:r>
        <w:rPr>
          <w:rFonts w:ascii="Century Gothic" w:hAnsi="Century Gothic"/>
          <w:b/>
          <w:bCs/>
          <w:sz w:val="32"/>
          <w:szCs w:val="32"/>
          <w:u w:val="single"/>
        </w:rPr>
        <w:t>PREVIO APPUNTAMENTO</w:t>
      </w:r>
      <w:r>
        <w:rPr>
          <w:rFonts w:ascii="Century Gothic" w:hAnsi="Century Gothic"/>
          <w:sz w:val="32"/>
          <w:szCs w:val="32"/>
        </w:rPr>
        <w:t xml:space="preserve"> agli altri Sportelli attivi negli orari esposti: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53"/>
        <w:gridCol w:w="2025"/>
        <w:gridCol w:w="2028"/>
        <w:gridCol w:w="2026"/>
        <w:gridCol w:w="2026"/>
        <w:gridCol w:w="2028"/>
      </w:tblGrid>
      <w:tr>
        <w:trPr>
          <w:trHeight w:val="673" w:hRule="atLeast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32"/>
                <w:szCs w:val="32"/>
              </w:rPr>
              <w:t>Sportello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32"/>
                <w:szCs w:val="32"/>
              </w:rPr>
              <w:t>Lunedì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32"/>
                <w:szCs w:val="32"/>
              </w:rPr>
              <w:t>Martedì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32"/>
                <w:szCs w:val="32"/>
              </w:rPr>
              <w:t>Mercoledì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32"/>
                <w:szCs w:val="32"/>
              </w:rPr>
              <w:t>Giovedì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32"/>
                <w:szCs w:val="32"/>
              </w:rPr>
              <w:t>Venerdì</w:t>
            </w:r>
          </w:p>
        </w:tc>
      </w:tr>
      <w:tr>
        <w:trPr>
          <w:trHeight w:val="673" w:hRule="atLeast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Century Gothic" w:hAnsi="Century Gothic"/>
                <w:b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Castellanza - 0331526309</w:t>
            </w:r>
          </w:p>
          <w:p>
            <w:pPr>
              <w:pStyle w:val="Default"/>
              <w:widowControl w:val="fals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V.le delle Rimembranze n. 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12.00 -17.00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12.00 -17.00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</w:t>
            </w:r>
          </w:p>
        </w:tc>
      </w:tr>
      <w:tr>
        <w:trPr>
          <w:trHeight w:val="673" w:hRule="atLeast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Century Gothic" w:hAnsi="Century Gothic"/>
                <w:b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Gorla Minore - 0331607246</w:t>
            </w:r>
          </w:p>
          <w:p>
            <w:pPr>
              <w:pStyle w:val="Default"/>
              <w:widowControl w:val="fals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V. Roma n. 56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9.00 -13.00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9.00 -13.00</w:t>
            </w:r>
          </w:p>
        </w:tc>
      </w:tr>
      <w:tr>
        <w:trPr>
          <w:trHeight w:val="779" w:hRule="atLeast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Century Gothic" w:hAnsi="Century Gothic"/>
                <w:b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Marnate - 0331368206</w:t>
            </w:r>
          </w:p>
          <w:p>
            <w:pPr>
              <w:pStyle w:val="Default"/>
              <w:widowControl w:val="fals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V. Guglielmo Marconi n. 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09.00 -15.00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</w:t>
            </w:r>
          </w:p>
        </w:tc>
      </w:tr>
    </w:tbl>
    <w:p>
      <w:pPr>
        <w:pStyle w:val="Normal"/>
        <w:spacing w:before="0" w:after="160"/>
        <w:rPr>
          <w:rFonts w:ascii="Century Gothic" w:hAnsi="Century Gothic"/>
          <w:sz w:val="96"/>
          <w:szCs w:val="96"/>
        </w:rPr>
      </w:pPr>
      <w:r>
        <w:rPr/>
      </w:r>
    </w:p>
    <w:sectPr>
      <w:type w:val="nextPage"/>
      <w:pgSz w:orient="landscape" w:w="16838" w:h="11906"/>
      <w:pgMar w:left="1134" w:right="141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sto MT">
    <w:charset w:val="00"/>
    <w:family w:val="roman"/>
    <w:pitch w:val="variable"/>
  </w:font>
  <w:font w:name="Century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7c2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d4170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341c0f"/>
    <w:pPr>
      <w:widowControl/>
      <w:suppressAutoHyphens w:val="true"/>
      <w:bidi w:val="0"/>
      <w:spacing w:lineRule="auto" w:line="240" w:before="0" w:after="0"/>
      <w:jc w:val="left"/>
    </w:pPr>
    <w:rPr>
      <w:rFonts w:ascii="Calisto MT" w:hAnsi="Calisto MT" w:eastAsia="Calibri" w:cs="Calisto MT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22d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5">
    <w:name w:val="List Table 1 Light Accent 5"/>
    <w:basedOn w:val="Tabellanormale"/>
    <w:uiPriority w:val="46"/>
    <w:rsid w:val="00c662c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CC2E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7ColorfulAccent1">
    <w:name w:val="List Table 7 Colorful Accent 1"/>
    <w:basedOn w:val="Tabellanormale"/>
    <w:uiPriority w:val="52"/>
    <w:rsid w:val="00c662c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lanormale"/>
    <w:uiPriority w:val="52"/>
    <w:rsid w:val="00c662c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">
    <w:name w:val="List Table 7 Colorful"/>
    <w:basedOn w:val="Tabellanormale"/>
    <w:uiPriority w:val="52"/>
    <w:rsid w:val="00c662c2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C5421-E8CD-4557-BBBD-77DFD435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LibreOffice/7.1.8.1$Windows_X86_64 LibreOffice_project/e1f30c802c3269a1d052614453f260e49458c82c</Application>
  <AppVersion>15.0000</AppVersion>
  <Pages>1</Pages>
  <Words>82</Words>
  <Characters>422</Characters>
  <CharactersWithSpaces>473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2025-06-19T07:59:00Z</dcterms:created>
  <dc:creator>Segreteria Sociale | Comune di Olgiate Olona</dc:creator>
  <dc:description/>
  <dc:language>it-IT</dc:language>
  <cp:lastModifiedBy/>
  <cp:lastPrinted>2025-07-31T14:00:36Z</cp:lastPrinted>
  <dcterms:modified xsi:type="dcterms:W3CDTF">2025-09-02T16:05:10Z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