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Europ</w:t>
                                  </w:r>
                                  <w:r w:rsidR="00EC7D7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a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p</w:t>
                                  </w:r>
                                  <w:r w:rsidR="00EC7D7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r </w:t>
                                  </w:r>
                                  <w:r w:rsidR="00EC7D7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i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cit</w:t>
                                  </w:r>
                                  <w:r w:rsidR="00EC7D7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tadini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 w:rsidR="00EC7D7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a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p</w:t>
                            </w:r>
                            <w:r w:rsidR="00EC7D7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r </w:t>
                            </w:r>
                            <w:r w:rsidR="00EC7D7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i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cit</w:t>
                            </w:r>
                            <w:r w:rsidR="00EC7D7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tadini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7339EE88" wp14:editId="1080D45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610AAB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6712E0" w:rsidRDefault="00EC7D75" w:rsidP="00EC7D7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>Il progetto</w:t>
            </w:r>
            <w:r w:rsidR="00082262"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 xml:space="preserve"> </w:t>
            </w:r>
            <w:r w:rsidR="00B13CE9"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>«</w:t>
            </w:r>
            <w:r w:rsidR="00F5445B">
              <w:rPr>
                <w:rFonts w:ascii="Arial" w:hAnsi="Arial" w:cs="Arial"/>
                <w:b/>
                <w:sz w:val="32"/>
                <w:szCs w:val="32"/>
                <w:lang w:val="it-IT"/>
              </w:rPr>
              <w:t xml:space="preserve">Gemellaggio tra Solbiate Olona (Va) (I) e </w:t>
            </w:r>
            <w:proofErr w:type="spellStart"/>
            <w:r w:rsidR="00F5445B">
              <w:rPr>
                <w:rFonts w:ascii="Arial" w:hAnsi="Arial" w:cs="Arial"/>
                <w:b/>
                <w:sz w:val="32"/>
                <w:szCs w:val="32"/>
                <w:lang w:val="it-IT"/>
              </w:rPr>
              <w:t>Kraliky</w:t>
            </w:r>
            <w:proofErr w:type="spellEnd"/>
            <w:r w:rsidR="00F5445B">
              <w:rPr>
                <w:rFonts w:ascii="Arial" w:hAnsi="Arial" w:cs="Arial"/>
                <w:b/>
                <w:sz w:val="32"/>
                <w:szCs w:val="32"/>
                <w:lang w:val="it-IT"/>
              </w:rPr>
              <w:t xml:space="preserve"> (</w:t>
            </w:r>
            <w:proofErr w:type="spellStart"/>
            <w:r w:rsidR="00F5445B">
              <w:rPr>
                <w:rFonts w:ascii="Arial" w:hAnsi="Arial" w:cs="Arial"/>
                <w:b/>
                <w:sz w:val="32"/>
                <w:szCs w:val="32"/>
                <w:lang w:val="it-IT"/>
              </w:rPr>
              <w:t>Cz</w:t>
            </w:r>
            <w:proofErr w:type="spellEnd"/>
            <w:r w:rsidR="00F5445B">
              <w:rPr>
                <w:rFonts w:ascii="Arial" w:hAnsi="Arial" w:cs="Arial"/>
                <w:b/>
                <w:sz w:val="32"/>
                <w:szCs w:val="32"/>
                <w:lang w:val="it-IT"/>
              </w:rPr>
              <w:t>)</w:t>
            </w:r>
            <w:r w:rsidR="00B13CE9"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>»</w:t>
            </w:r>
            <w:r w:rsidR="00082262"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>è stato finanziato dall’Unione europea nell’ambito del programma «Europa per i cittadini»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6712E0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it-IT"/>
              </w:rPr>
            </w:pPr>
          </w:p>
        </w:tc>
      </w:tr>
      <w:tr w:rsidR="00750C7E" w:rsidRPr="00610AAB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6712E0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it-IT"/>
              </w:rPr>
            </w:pPr>
          </w:p>
        </w:tc>
      </w:tr>
      <w:tr w:rsidR="00750C7E" w:rsidRPr="00610AAB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6712E0" w:rsidRDefault="00C73995" w:rsidP="001E620B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Applicab</w:t>
            </w:r>
            <w:r w:rsidR="00EC7D75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i</w:t>
            </w:r>
            <w:r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le </w:t>
            </w:r>
            <w:r w:rsidR="00EC7D75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al</w:t>
            </w:r>
            <w:r w:rsidR="00734904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l’</w:t>
            </w:r>
            <w:r w:rsidR="006712E0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Asse 2</w:t>
            </w:r>
            <w:r w:rsidR="00750C7E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, M</w:t>
            </w:r>
            <w:r w:rsidR="00EC7D75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isura</w:t>
            </w:r>
            <w:r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r w:rsid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2</w:t>
            </w:r>
            <w:r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.1</w:t>
            </w:r>
          </w:p>
          <w:p w:rsidR="001E620B" w:rsidRPr="006712E0" w:rsidRDefault="00C73995" w:rsidP="00EC7D75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it-IT" w:eastAsia="en-GB"/>
              </w:rPr>
            </w:pPr>
            <w:r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"</w:t>
            </w:r>
            <w:r w:rsidR="006712E0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Gemellaggi di città</w:t>
            </w:r>
            <w:r w:rsidR="009F51D1">
              <w:rPr>
                <w:rFonts w:ascii="Arial" w:hAnsi="Arial" w:cs="Arial"/>
                <w:b/>
                <w:sz w:val="24"/>
                <w:szCs w:val="24"/>
                <w:lang w:val="it-IT"/>
              </w:rPr>
              <w:t>”</w:t>
            </w:r>
          </w:p>
        </w:tc>
      </w:tr>
      <w:tr w:rsidR="00750C7E" w:rsidRPr="00610AAB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6712E0" w:rsidRDefault="00734904" w:rsidP="00734904">
            <w:pPr>
              <w:jc w:val="both"/>
              <w:rPr>
                <w:b/>
                <w:lang w:val="it-IT"/>
              </w:rPr>
            </w:pPr>
          </w:p>
          <w:p w:rsidR="0035507A" w:rsidRPr="00750C7E" w:rsidRDefault="00750C7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Part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cipa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z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ion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  <w:r w:rsidRPr="0072315A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72315A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Pr="0072315A">
              <w:rPr>
                <w:rFonts w:ascii="Arial" w:hAnsi="Arial" w:cs="Arial"/>
                <w:sz w:val="22"/>
                <w:szCs w:val="22"/>
                <w:lang w:val="it-IT"/>
              </w:rPr>
              <w:t>l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pro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getto</w:t>
            </w:r>
            <w:r w:rsidR="00B31E4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h</w:t>
            </w:r>
            <w:r w:rsidR="00B31E4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a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consentito</w:t>
            </w:r>
            <w:r w:rsidR="00B31E4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="00B31E4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r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="00B31E4C" w:rsidRPr="006712E0">
              <w:rPr>
                <w:rFonts w:ascii="Arial" w:hAnsi="Arial" w:cs="Arial"/>
                <w:sz w:val="22"/>
                <w:szCs w:val="22"/>
                <w:lang w:val="it-IT"/>
              </w:rPr>
              <w:t>unir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e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2315A">
              <w:rPr>
                <w:rFonts w:ascii="Arial" w:hAnsi="Arial" w:cs="Arial"/>
                <w:sz w:val="22"/>
                <w:szCs w:val="22"/>
                <w:lang w:val="it-IT"/>
              </w:rPr>
              <w:t>più di un migliaio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i 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>cit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tadini,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 cui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F5445B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  <w:r w:rsidR="00596679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  <w:r w:rsidR="00F5445B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>proven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ienti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al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la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città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5445B">
              <w:rPr>
                <w:rFonts w:ascii="Arial" w:hAnsi="Arial" w:cs="Arial"/>
                <w:sz w:val="22"/>
                <w:szCs w:val="22"/>
                <w:lang w:val="it-IT"/>
              </w:rPr>
              <w:t>Kraliky</w:t>
            </w:r>
            <w:proofErr w:type="spellEnd"/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>(</w:t>
            </w:r>
            <w:r w:rsidR="00F5445B">
              <w:rPr>
                <w:rFonts w:ascii="Arial" w:hAnsi="Arial" w:cs="Arial"/>
                <w:sz w:val="22"/>
                <w:szCs w:val="22"/>
                <w:lang w:val="fr-BE"/>
              </w:rPr>
              <w:t>Cz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), </w:t>
            </w:r>
            <w:r w:rsidR="00EF59DF">
              <w:rPr>
                <w:rFonts w:ascii="Arial" w:hAnsi="Arial" w:cs="Arial"/>
                <w:sz w:val="22"/>
                <w:szCs w:val="22"/>
                <w:lang w:val="fr-BE"/>
              </w:rPr>
              <w:t xml:space="preserve">e circa un </w:t>
            </w:r>
            <w:proofErr w:type="spellStart"/>
            <w:r w:rsidR="00EF59DF">
              <w:rPr>
                <w:rFonts w:ascii="Arial" w:hAnsi="Arial" w:cs="Arial"/>
                <w:sz w:val="22"/>
                <w:szCs w:val="22"/>
                <w:lang w:val="fr-BE"/>
              </w:rPr>
              <w:t>migliaio</w:t>
            </w:r>
            <w:proofErr w:type="spellEnd"/>
            <w:r w:rsidR="00BC221B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EC7D75">
              <w:rPr>
                <w:rFonts w:ascii="Arial" w:hAnsi="Arial" w:cs="Arial"/>
                <w:sz w:val="22"/>
                <w:szCs w:val="22"/>
                <w:lang w:val="fr-BE"/>
              </w:rPr>
              <w:t>l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>la</w:t>
            </w:r>
            <w:proofErr w:type="spellEnd"/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EC7D75">
              <w:rPr>
                <w:rFonts w:ascii="Arial" w:hAnsi="Arial" w:cs="Arial"/>
                <w:sz w:val="22"/>
                <w:szCs w:val="22"/>
                <w:lang w:val="fr-BE"/>
              </w:rPr>
              <w:t>città</w:t>
            </w:r>
            <w:proofErr w:type="spellEnd"/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d</w:t>
            </w:r>
            <w:r w:rsidR="00EC7D75">
              <w:rPr>
                <w:rFonts w:ascii="Arial" w:hAnsi="Arial" w:cs="Arial"/>
                <w:sz w:val="22"/>
                <w:szCs w:val="22"/>
                <w:lang w:val="fr-BE"/>
              </w:rPr>
              <w:t>i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BC221B">
              <w:rPr>
                <w:rFonts w:ascii="Arial" w:hAnsi="Arial" w:cs="Arial"/>
                <w:sz w:val="22"/>
                <w:szCs w:val="22"/>
                <w:lang w:val="fr-BE"/>
              </w:rPr>
              <w:t>Solbiate Olona (Varese, Italia)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C108DB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  <w:p w:rsidR="00C108DB" w:rsidRPr="006712E0" w:rsidRDefault="00C108DB" w:rsidP="00C108DB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Lu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ogo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/Date: 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l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’incontro è avvenuto a</w:t>
            </w:r>
            <w:r w:rsidR="008708EF">
              <w:rPr>
                <w:rFonts w:ascii="Arial" w:hAnsi="Arial" w:cs="Arial"/>
                <w:sz w:val="22"/>
                <w:szCs w:val="22"/>
                <w:lang w:val="it-IT"/>
              </w:rPr>
              <w:t xml:space="preserve"> Solbiate Olona (Varese, Italia)</w:t>
            </w:r>
            <w:r w:rsidR="006E3E86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al</w:t>
            </w:r>
            <w:r w:rsidR="00BA0BF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8C3EBA">
              <w:rPr>
                <w:rFonts w:ascii="Arial" w:hAnsi="Arial" w:cs="Arial"/>
                <w:sz w:val="22"/>
                <w:szCs w:val="22"/>
                <w:lang w:val="it-IT"/>
              </w:rPr>
              <w:t>21</w:t>
            </w:r>
            <w:r w:rsidR="003307AC">
              <w:rPr>
                <w:rFonts w:ascii="Arial" w:hAnsi="Arial" w:cs="Arial"/>
                <w:sz w:val="22"/>
                <w:szCs w:val="22"/>
                <w:lang w:val="it-IT"/>
              </w:rPr>
              <w:t>/02/</w:t>
            </w:r>
            <w:r w:rsidR="008C3EBA">
              <w:rPr>
                <w:rFonts w:ascii="Arial" w:hAnsi="Arial" w:cs="Arial"/>
                <w:sz w:val="22"/>
                <w:szCs w:val="22"/>
                <w:lang w:val="it-IT"/>
              </w:rPr>
              <w:t>2019</w:t>
            </w:r>
            <w:r w:rsidR="00BA0BF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l</w:t>
            </w:r>
            <w:r w:rsidR="00BA0BF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8C3EBA">
              <w:rPr>
                <w:rFonts w:ascii="Arial" w:hAnsi="Arial" w:cs="Arial"/>
                <w:sz w:val="22"/>
                <w:szCs w:val="22"/>
                <w:lang w:val="it-IT"/>
              </w:rPr>
              <w:t>24</w:t>
            </w:r>
            <w:r w:rsidR="003307AC">
              <w:rPr>
                <w:rFonts w:ascii="Arial" w:hAnsi="Arial" w:cs="Arial"/>
                <w:sz w:val="22"/>
                <w:szCs w:val="22"/>
                <w:lang w:val="it-IT"/>
              </w:rPr>
              <w:t>/02/</w:t>
            </w:r>
            <w:r w:rsidR="008C3EBA">
              <w:rPr>
                <w:rFonts w:ascii="Arial" w:hAnsi="Arial" w:cs="Arial"/>
                <w:sz w:val="22"/>
                <w:szCs w:val="22"/>
                <w:lang w:val="it-IT"/>
              </w:rPr>
              <w:t>2019</w:t>
            </w:r>
          </w:p>
          <w:p w:rsidR="00750C7E" w:rsidRPr="006712E0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750C7E" w:rsidRPr="006712E0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Descri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z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ion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succint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a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  <w:p w:rsidR="00BA0BFC" w:rsidRPr="006712E0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734904" w:rsidRPr="00896187" w:rsidRDefault="00734904" w:rsidP="0073490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La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giornata del</w:t>
            </w:r>
            <w:r w:rsidR="00BA0BF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6104FF">
              <w:rPr>
                <w:rFonts w:ascii="Arial" w:hAnsi="Arial" w:cs="Arial"/>
                <w:sz w:val="22"/>
                <w:szCs w:val="22"/>
                <w:lang w:val="it-IT"/>
              </w:rPr>
              <w:t>21/02/2019</w:t>
            </w:r>
            <w:r w:rsidR="00BA0BF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è stata dedicata </w:t>
            </w:r>
            <w:r w:rsidR="001A1D26" w:rsidRPr="006712E0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  <w:r w:rsidR="0072315A">
              <w:rPr>
                <w:rFonts w:ascii="Arial" w:hAnsi="Arial" w:cs="Arial"/>
                <w:sz w:val="22"/>
                <w:szCs w:val="22"/>
                <w:lang w:val="it-IT"/>
              </w:rPr>
              <w:t xml:space="preserve">lla visita guidata alla Caserma Ugo Mara - Nato </w:t>
            </w:r>
            <w:proofErr w:type="spellStart"/>
            <w:r w:rsidR="0072315A">
              <w:rPr>
                <w:rFonts w:ascii="Arial" w:hAnsi="Arial" w:cs="Arial"/>
                <w:sz w:val="22"/>
                <w:szCs w:val="22"/>
                <w:lang w:val="it-IT"/>
              </w:rPr>
              <w:t>Nrdc</w:t>
            </w:r>
            <w:proofErr w:type="spellEnd"/>
            <w:r w:rsidR="0072315A">
              <w:rPr>
                <w:rFonts w:ascii="Arial" w:hAnsi="Arial" w:cs="Arial"/>
                <w:sz w:val="22"/>
                <w:szCs w:val="22"/>
                <w:lang w:val="it-IT"/>
              </w:rPr>
              <w:t>-Ita</w:t>
            </w:r>
            <w:r w:rsidR="001A1D26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2315A">
              <w:rPr>
                <w:rFonts w:ascii="Arial" w:hAnsi="Arial" w:cs="Arial"/>
                <w:sz w:val="22"/>
                <w:szCs w:val="22"/>
                <w:lang w:val="it-IT"/>
              </w:rPr>
              <w:t xml:space="preserve">di Solbiate Olona. Nel pomeriggio accoglienza e </w:t>
            </w:r>
            <w:r w:rsidR="00896187">
              <w:rPr>
                <w:rFonts w:ascii="Arial" w:hAnsi="Arial" w:cs="Arial"/>
                <w:sz w:val="22"/>
                <w:szCs w:val="22"/>
                <w:lang w:val="it-IT"/>
              </w:rPr>
              <w:t xml:space="preserve">incontro con la cittadinanza nel piazzale antistante il Municipio di Solbiate Olona, alla presenza dei bambini delle scuole, degli insegnanti, dei rappresentanti delle associazioni territoriali e dei cittadini solbiatesi. A seguire, nella Sala consiliare del municipio, convegno aperto al pubblico dedicato a </w:t>
            </w:r>
            <w:r w:rsidR="00896187" w:rsidRPr="00896187">
              <w:rPr>
                <w:rFonts w:ascii="Arial" w:hAnsi="Arial" w:cs="Arial"/>
                <w:sz w:val="22"/>
                <w:szCs w:val="22"/>
                <w:lang w:val="it-IT"/>
              </w:rPr>
              <w:t>“L’Unione europea per i giovani: quale futuro?”</w:t>
            </w:r>
            <w:r w:rsidR="00896187">
              <w:rPr>
                <w:rFonts w:ascii="Arial" w:hAnsi="Arial" w:cs="Arial"/>
                <w:sz w:val="22"/>
                <w:szCs w:val="22"/>
                <w:lang w:val="it-IT"/>
              </w:rPr>
              <w:t xml:space="preserve">. Al termine, show </w:t>
            </w:r>
            <w:proofErr w:type="spellStart"/>
            <w:r w:rsidR="00896187">
              <w:rPr>
                <w:rFonts w:ascii="Arial" w:hAnsi="Arial" w:cs="Arial"/>
                <w:sz w:val="22"/>
                <w:szCs w:val="22"/>
                <w:lang w:val="it-IT"/>
              </w:rPr>
              <w:t>cooking</w:t>
            </w:r>
            <w:proofErr w:type="spellEnd"/>
            <w:r w:rsidR="00896187">
              <w:rPr>
                <w:rFonts w:ascii="Arial" w:hAnsi="Arial" w:cs="Arial"/>
                <w:sz w:val="22"/>
                <w:szCs w:val="22"/>
                <w:lang w:val="it-IT"/>
              </w:rPr>
              <w:t xml:space="preserve"> aperto a tutti “I Passatelli” presso Ristò di Solbiate Olona.</w:t>
            </w:r>
          </w:p>
          <w:p w:rsidR="00BA0BFC" w:rsidRPr="006712E0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BA0BFC" w:rsidRDefault="00BA0BFC" w:rsidP="00BA0BFC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La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giornata del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307AC">
              <w:rPr>
                <w:rFonts w:ascii="Arial" w:hAnsi="Arial" w:cs="Arial"/>
                <w:sz w:val="22"/>
                <w:szCs w:val="22"/>
                <w:lang w:val="it-IT"/>
              </w:rPr>
              <w:t>22/02/2019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è stata dedicata 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  <w:r w:rsidR="00896187">
              <w:rPr>
                <w:rFonts w:ascii="Arial" w:hAnsi="Arial" w:cs="Arial"/>
                <w:sz w:val="22"/>
                <w:szCs w:val="22"/>
                <w:lang w:val="it-IT"/>
              </w:rPr>
              <w:t xml:space="preserve">lla memoria con il </w:t>
            </w:r>
            <w:r w:rsidR="00896187" w:rsidRPr="00896187">
              <w:rPr>
                <w:rFonts w:ascii="Arial" w:hAnsi="Arial" w:cs="Arial"/>
                <w:sz w:val="22"/>
                <w:szCs w:val="22"/>
                <w:lang w:val="it-IT"/>
              </w:rPr>
              <w:t>Workshop "La nostra storia" dedicato ai ragazzi delle scuole elementari e medie con la partecipazione dello storico fondatore del museo Aldo Tronconi, dei rappresentanti Anpi e delle associazioni</w:t>
            </w:r>
            <w:r w:rsidR="00896187">
              <w:rPr>
                <w:rFonts w:ascii="Arial" w:hAnsi="Arial" w:cs="Arial"/>
                <w:sz w:val="22"/>
                <w:szCs w:val="22"/>
                <w:lang w:val="it-IT"/>
              </w:rPr>
              <w:t xml:space="preserve"> del territorio</w:t>
            </w:r>
            <w:r w:rsidR="00896187" w:rsidRPr="00896187">
              <w:rPr>
                <w:rFonts w:ascii="Arial" w:hAnsi="Arial" w:cs="Arial"/>
                <w:sz w:val="22"/>
                <w:szCs w:val="22"/>
                <w:lang w:val="it-IT"/>
              </w:rPr>
              <w:t>;</w:t>
            </w:r>
            <w:r w:rsidR="00896187">
              <w:rPr>
                <w:rFonts w:ascii="Arial" w:hAnsi="Arial" w:cs="Arial"/>
                <w:sz w:val="22"/>
                <w:szCs w:val="22"/>
                <w:lang w:val="it-IT"/>
              </w:rPr>
              <w:t xml:space="preserve"> consegna di elaborati e di un video realizzato dagli studenti di Solbiate Olona</w:t>
            </w:r>
            <w:r w:rsidR="00161957">
              <w:rPr>
                <w:rFonts w:ascii="Arial" w:hAnsi="Arial" w:cs="Arial"/>
                <w:sz w:val="22"/>
                <w:szCs w:val="22"/>
                <w:lang w:val="it-IT"/>
              </w:rPr>
              <w:t xml:space="preserve"> -</w:t>
            </w:r>
            <w:r w:rsidR="00896187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161957">
              <w:rPr>
                <w:rFonts w:ascii="Arial" w:hAnsi="Arial" w:cs="Arial"/>
                <w:sz w:val="22"/>
                <w:szCs w:val="22"/>
                <w:lang w:val="it-IT"/>
              </w:rPr>
              <w:t>da consegnare a</w:t>
            </w:r>
            <w:r w:rsidR="00896187">
              <w:rPr>
                <w:rFonts w:ascii="Arial" w:hAnsi="Arial" w:cs="Arial"/>
                <w:sz w:val="22"/>
                <w:szCs w:val="22"/>
                <w:lang w:val="it-IT"/>
              </w:rPr>
              <w:t xml:space="preserve">gli studenti di </w:t>
            </w:r>
            <w:proofErr w:type="spellStart"/>
            <w:r w:rsidR="00896187">
              <w:rPr>
                <w:rFonts w:ascii="Arial" w:hAnsi="Arial" w:cs="Arial"/>
                <w:sz w:val="22"/>
                <w:szCs w:val="22"/>
                <w:lang w:val="it-IT"/>
              </w:rPr>
              <w:t>Kraliky</w:t>
            </w:r>
            <w:proofErr w:type="spellEnd"/>
            <w:r w:rsidR="00161957">
              <w:rPr>
                <w:rFonts w:ascii="Arial" w:hAnsi="Arial" w:cs="Arial"/>
                <w:sz w:val="22"/>
                <w:szCs w:val="22"/>
                <w:lang w:val="it-IT"/>
              </w:rPr>
              <w:t xml:space="preserve"> -</w:t>
            </w:r>
            <w:r w:rsidR="00896187">
              <w:rPr>
                <w:rFonts w:ascii="Arial" w:hAnsi="Arial" w:cs="Arial"/>
                <w:sz w:val="22"/>
                <w:szCs w:val="22"/>
                <w:lang w:val="it-IT"/>
              </w:rPr>
              <w:t xml:space="preserve"> al sindaco Va</w:t>
            </w:r>
            <w:r w:rsidR="00161957">
              <w:rPr>
                <w:rFonts w:ascii="Arial" w:hAnsi="Arial" w:cs="Arial"/>
                <w:sz w:val="22"/>
                <w:szCs w:val="22"/>
                <w:lang w:val="it-IT"/>
              </w:rPr>
              <w:t>c</w:t>
            </w:r>
            <w:r w:rsidR="00896187">
              <w:rPr>
                <w:rFonts w:ascii="Arial" w:hAnsi="Arial" w:cs="Arial"/>
                <w:sz w:val="22"/>
                <w:szCs w:val="22"/>
                <w:lang w:val="it-IT"/>
              </w:rPr>
              <w:t xml:space="preserve">lav </w:t>
            </w:r>
            <w:proofErr w:type="spellStart"/>
            <w:r w:rsidR="00896187">
              <w:rPr>
                <w:rFonts w:ascii="Arial" w:hAnsi="Arial" w:cs="Arial"/>
                <w:sz w:val="22"/>
                <w:szCs w:val="22"/>
                <w:lang w:val="it-IT"/>
              </w:rPr>
              <w:t>Kubin</w:t>
            </w:r>
            <w:proofErr w:type="spellEnd"/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.</w:t>
            </w:r>
          </w:p>
          <w:p w:rsidR="000A372B" w:rsidRDefault="000A372B" w:rsidP="000A372B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Nella serata, al </w:t>
            </w:r>
            <w:r w:rsidRPr="000A372B">
              <w:rPr>
                <w:rFonts w:ascii="Arial" w:hAnsi="Arial" w:cs="Arial"/>
                <w:sz w:val="22"/>
                <w:szCs w:val="22"/>
                <w:lang w:val="it-IT"/>
              </w:rPr>
              <w:t xml:space="preserve">Centro </w:t>
            </w:r>
            <w:proofErr w:type="gramStart"/>
            <w:r w:rsidRPr="000A372B">
              <w:rPr>
                <w:rFonts w:ascii="Arial" w:hAnsi="Arial" w:cs="Arial"/>
                <w:sz w:val="22"/>
                <w:szCs w:val="22"/>
                <w:lang w:val="it-IT"/>
              </w:rPr>
              <w:t>Socio Culturale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>, presentazione del libro</w:t>
            </w:r>
            <w:r w:rsidRPr="000A372B">
              <w:rPr>
                <w:rFonts w:ascii="Arial" w:hAnsi="Arial" w:cs="Arial"/>
                <w:sz w:val="22"/>
                <w:szCs w:val="22"/>
                <w:lang w:val="it-IT"/>
              </w:rPr>
              <w:t xml:space="preserve"> “P.O.W.” (storia di amicizia, di amore e di guerra)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con l’autore</w:t>
            </w:r>
            <w:r w:rsidRPr="000A372B">
              <w:rPr>
                <w:rFonts w:ascii="Arial" w:hAnsi="Arial" w:cs="Arial"/>
                <w:sz w:val="22"/>
                <w:szCs w:val="22"/>
                <w:lang w:val="it-IT"/>
              </w:rPr>
              <w:t xml:space="preserve"> Tito Olivato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e il giornalista, responsabile della comunicazione di Univa (Unione degli Industriali della provincia di Varese)</w:t>
            </w:r>
            <w:r w:rsidRPr="000A372B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035FA">
              <w:rPr>
                <w:rFonts w:ascii="Arial" w:hAnsi="Arial" w:cs="Arial"/>
                <w:sz w:val="22"/>
                <w:szCs w:val="22"/>
                <w:lang w:val="it-IT"/>
              </w:rPr>
              <w:t xml:space="preserve">Davide </w:t>
            </w:r>
            <w:proofErr w:type="spellStart"/>
            <w:r w:rsidR="003035FA">
              <w:rPr>
                <w:rFonts w:ascii="Arial" w:hAnsi="Arial" w:cs="Arial"/>
                <w:sz w:val="22"/>
                <w:szCs w:val="22"/>
                <w:lang w:val="it-IT"/>
              </w:rPr>
              <w:t>Cionfrini</w:t>
            </w:r>
            <w:proofErr w:type="spellEnd"/>
            <w:r w:rsidR="003035FA"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Pr="000A372B">
              <w:rPr>
                <w:rFonts w:ascii="Arial" w:hAnsi="Arial" w:cs="Arial"/>
                <w:sz w:val="22"/>
                <w:szCs w:val="22"/>
                <w:lang w:val="it-IT"/>
              </w:rPr>
              <w:t>con intermezzi musicali di Anna De Bernardi.</w:t>
            </w:r>
            <w:r w:rsidRPr="000A372B">
              <w:rPr>
                <w:rFonts w:ascii="Arial" w:hAnsi="Arial" w:cs="Arial"/>
                <w:sz w:val="22"/>
                <w:szCs w:val="22"/>
                <w:lang w:val="it-IT"/>
              </w:rPr>
              <w:tab/>
              <w:t>A seguire, concerto di Anna De Bernardi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aperto dagli inni italiano e ceco.</w:t>
            </w:r>
          </w:p>
          <w:p w:rsidR="00161957" w:rsidRDefault="00161957" w:rsidP="00BA0BFC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734904" w:rsidRDefault="00161957" w:rsidP="00A923EF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it-IT"/>
              </w:rPr>
            </w:pPr>
            <w:r w:rsidRPr="00372E5F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La giornata del 23/02/2019 è stata dedicata</w:t>
            </w:r>
            <w:r w:rsidR="00C91A90" w:rsidRPr="00372E5F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all’imprenditoria con la visita guidata all’industria Rodolfo Comerio di Solbiate Olona; al termine, presso l’Hotel Le Robinie convegno “Italia – Repubblica Ceca, un’alleanza commerciale che ha radici antiche”, relatori: il console onorario della Repubblica Ceca </w:t>
            </w:r>
            <w:r w:rsidR="00650B33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a Milano</w:t>
            </w:r>
            <w:r w:rsidR="00C91A90" w:rsidRPr="00372E5F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Giorgio Franco Aletti, la presidente del Business Club della Rep. Ceca (Camera di Commercio) Petra Rohrich, e Fabio Ciovati, dottore commercialista professore Università Liuc di Castellanza. Nel pomeriggio, momento dedicato alla memoria dei luoghi con partenza pullman per visita Como </w:t>
            </w:r>
            <w:r w:rsidR="00372E5F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-</w:t>
            </w:r>
            <w:r w:rsidR="00C91A90" w:rsidRPr="00372E5F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dove </w:t>
            </w:r>
            <w:r w:rsidR="00372E5F" w:rsidRPr="00372E5F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tra il 1919 e il 1920 </w:t>
            </w:r>
            <w:r w:rsidR="00C91A90" w:rsidRPr="00372E5F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furono distaccati una parte dei militari</w:t>
            </w:r>
            <w:r w:rsidR="00C91A90">
              <w:rPr>
                <w:rFonts w:cs="Arial"/>
                <w:sz w:val="22"/>
                <w:szCs w:val="22"/>
                <w:lang w:val="it-IT"/>
              </w:rPr>
              <w:t xml:space="preserve"> </w:t>
            </w:r>
            <w:r w:rsidR="00372E5F" w:rsidRPr="00372E5F">
              <w:rPr>
                <w:rFonts w:cs="Arial"/>
                <w:b w:val="0"/>
                <w:i w:val="0"/>
                <w:noProof w:val="0"/>
                <w:sz w:val="22"/>
                <w:szCs w:val="22"/>
                <w:lang w:val="it-IT"/>
              </w:rPr>
              <w:t>del 37° battaglione della milizia territoriale cecoslovacca proveniente dal Campo di Solbiate Olona, che arrivò ad ospitare fino a 45.000 prigionieri</w:t>
            </w:r>
            <w:r w:rsidR="00372E5F">
              <w:rPr>
                <w:rFonts w:cs="Arial"/>
                <w:b w:val="0"/>
                <w:i w:val="0"/>
                <w:noProof w:val="0"/>
                <w:sz w:val="22"/>
                <w:szCs w:val="22"/>
                <w:lang w:val="it-IT"/>
              </w:rPr>
              <w:t>. Cena in loco e rientro a Solbiate Olona.</w:t>
            </w:r>
          </w:p>
          <w:p w:rsidR="003127C9" w:rsidRDefault="003127C9" w:rsidP="00A923EF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it-IT"/>
              </w:rPr>
            </w:pPr>
          </w:p>
          <w:p w:rsidR="003127C9" w:rsidRDefault="003127C9" w:rsidP="009F51D1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it-IT"/>
              </w:rPr>
            </w:pPr>
            <w:r w:rsidRPr="00372E5F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La giornata del 2</w:t>
            </w:r>
            <w:r w:rsidR="009F51D1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4</w:t>
            </w:r>
            <w:r w:rsidRPr="00372E5F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/02/2019 è stata dedicata</w:t>
            </w:r>
            <w:r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alle celebrazioni ufficiali del Gemellaggio tra Solbiate Olona e Kraliky. In mattinata, d</w:t>
            </w:r>
            <w:r w:rsidRPr="003127C9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eposizione di corona </w:t>
            </w:r>
            <w:r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al </w:t>
            </w:r>
            <w:r w:rsidRPr="003127C9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Cippo Commemorativ</w:t>
            </w:r>
            <w:r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o dei soldati cecoslovacchi</w:t>
            </w:r>
            <w:r w:rsidRPr="003127C9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di via IV Novembre</w:t>
            </w:r>
            <w:r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,</w:t>
            </w:r>
            <w:r w:rsidRPr="003127C9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con inno nazionale italiano e ceco</w:t>
            </w:r>
            <w:r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. A seguire, santa messa nella Chiesa Parrocchiale di Sant’Antonino Martire e, al termine, firma del Giuramento della Fraternità Europea nella piazza antistante la chiesa</w:t>
            </w:r>
            <w:r w:rsidR="00610AAB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, </w:t>
            </w:r>
            <w:bookmarkStart w:id="0" w:name="_GoBack"/>
            <w:r w:rsidR="00610AAB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alla presenza delle auto</w:t>
            </w:r>
            <w:r w:rsidR="0017472C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r</w:t>
            </w:r>
            <w:r w:rsidR="00610AAB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ità militari e civili, dei cittadini di Solbiate Olona e della delegazione di Kraliky</w:t>
            </w:r>
            <w:bookmarkEnd w:id="0"/>
            <w:r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.</w:t>
            </w:r>
            <w:r w:rsidR="009F51D1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A seguire, c</w:t>
            </w:r>
            <w:r w:rsidR="009F51D1" w:rsidRPr="009F51D1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orteo con in testa banda musicale di Arconate </w:t>
            </w:r>
            <w:r w:rsidR="009F51D1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e t</w:t>
            </w:r>
            <w:r w:rsidR="009F51D1" w:rsidRPr="009F51D1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rasferimento all’Oratorio San Giovanni Paolo II</w:t>
            </w:r>
            <w:r w:rsidR="009F51D1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per il p</w:t>
            </w:r>
            <w:r w:rsidR="009F51D1" w:rsidRPr="009F51D1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ranzo gratuito collettivo con l</w:t>
            </w:r>
            <w:r w:rsidR="009F51D1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a</w:t>
            </w:r>
            <w:r w:rsidR="009F51D1" w:rsidRPr="009F51D1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delegazion</w:t>
            </w:r>
            <w:r w:rsidR="009F51D1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e ceca </w:t>
            </w:r>
            <w:r w:rsidR="009F51D1" w:rsidRPr="009F51D1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e i cittadini di Solbiate Olona</w:t>
            </w:r>
            <w:r w:rsidR="009F51D1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.</w:t>
            </w:r>
          </w:p>
          <w:p w:rsidR="00E0186D" w:rsidRPr="003127C9" w:rsidRDefault="00E0186D" w:rsidP="009F51D1">
            <w:pPr>
              <w:pStyle w:val="youthaf2subtopic"/>
              <w:ind w:right="227"/>
              <w:rPr>
                <w:rFonts w:ascii="Times New Roman" w:hAnsi="Times New Roman"/>
                <w:i w:val="0"/>
                <w:lang w:val="it-IT" w:eastAsia="en-GB"/>
              </w:rPr>
            </w:pPr>
            <w:r w:rsidRPr="00E0186D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Al termine report finale e pianificazione follow-up, scambio dei doni e partenza della delegazione di Kraliky.</w:t>
            </w: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F36" w:rsidRDefault="00563F36" w:rsidP="00E81594">
      <w:r>
        <w:separator/>
      </w:r>
    </w:p>
  </w:endnote>
  <w:endnote w:type="continuationSeparator" w:id="0">
    <w:p w:rsidR="00563F36" w:rsidRDefault="00563F36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F36" w:rsidRDefault="00563F36" w:rsidP="00E81594">
      <w:r>
        <w:separator/>
      </w:r>
    </w:p>
  </w:footnote>
  <w:footnote w:type="continuationSeparator" w:id="0">
    <w:p w:rsidR="00563F36" w:rsidRDefault="00563F36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55CD2"/>
    <w:rsid w:val="000651D7"/>
    <w:rsid w:val="00065A96"/>
    <w:rsid w:val="00082262"/>
    <w:rsid w:val="00092A12"/>
    <w:rsid w:val="00096FF4"/>
    <w:rsid w:val="000A372B"/>
    <w:rsid w:val="000B12DB"/>
    <w:rsid w:val="000B6F6E"/>
    <w:rsid w:val="000C27A0"/>
    <w:rsid w:val="000E7EF6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1957"/>
    <w:rsid w:val="00163CEE"/>
    <w:rsid w:val="00170851"/>
    <w:rsid w:val="001721E4"/>
    <w:rsid w:val="0017472C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2E73C8"/>
    <w:rsid w:val="003035FA"/>
    <w:rsid w:val="00307BAE"/>
    <w:rsid w:val="00307E40"/>
    <w:rsid w:val="003127C9"/>
    <w:rsid w:val="00320C0E"/>
    <w:rsid w:val="003307AC"/>
    <w:rsid w:val="00336751"/>
    <w:rsid w:val="00351737"/>
    <w:rsid w:val="00351EDB"/>
    <w:rsid w:val="0035507A"/>
    <w:rsid w:val="003636C8"/>
    <w:rsid w:val="00363B85"/>
    <w:rsid w:val="00372942"/>
    <w:rsid w:val="00372E5F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540B"/>
    <w:rsid w:val="00436270"/>
    <w:rsid w:val="00436532"/>
    <w:rsid w:val="004422BA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576B6"/>
    <w:rsid w:val="00563F36"/>
    <w:rsid w:val="005719AD"/>
    <w:rsid w:val="00573E9B"/>
    <w:rsid w:val="00596679"/>
    <w:rsid w:val="005B2DC9"/>
    <w:rsid w:val="005C3A9F"/>
    <w:rsid w:val="006028E1"/>
    <w:rsid w:val="006053CA"/>
    <w:rsid w:val="00606208"/>
    <w:rsid w:val="006064C4"/>
    <w:rsid w:val="00610103"/>
    <w:rsid w:val="006104FF"/>
    <w:rsid w:val="00610AAB"/>
    <w:rsid w:val="00612B60"/>
    <w:rsid w:val="00620DD5"/>
    <w:rsid w:val="00632464"/>
    <w:rsid w:val="00641917"/>
    <w:rsid w:val="00650B33"/>
    <w:rsid w:val="00654728"/>
    <w:rsid w:val="0066014B"/>
    <w:rsid w:val="006712E0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206"/>
    <w:rsid w:val="00717639"/>
    <w:rsid w:val="0072315A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3422"/>
    <w:rsid w:val="0085762E"/>
    <w:rsid w:val="008621CC"/>
    <w:rsid w:val="00864042"/>
    <w:rsid w:val="008708EF"/>
    <w:rsid w:val="0087366A"/>
    <w:rsid w:val="008805FC"/>
    <w:rsid w:val="00883765"/>
    <w:rsid w:val="00885502"/>
    <w:rsid w:val="00893B51"/>
    <w:rsid w:val="00896187"/>
    <w:rsid w:val="008A5268"/>
    <w:rsid w:val="008B5037"/>
    <w:rsid w:val="008C3EBA"/>
    <w:rsid w:val="00912081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0C0A"/>
    <w:rsid w:val="00985132"/>
    <w:rsid w:val="009975BE"/>
    <w:rsid w:val="00997E07"/>
    <w:rsid w:val="00997E14"/>
    <w:rsid w:val="009C3E2B"/>
    <w:rsid w:val="009C4248"/>
    <w:rsid w:val="009E0CBB"/>
    <w:rsid w:val="009F51D1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3838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36497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C221B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1A90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0CFC"/>
    <w:rsid w:val="00D52A04"/>
    <w:rsid w:val="00D6213D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186D"/>
    <w:rsid w:val="00E0735A"/>
    <w:rsid w:val="00E336C8"/>
    <w:rsid w:val="00E348A7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C7D75"/>
    <w:rsid w:val="00ED4FF8"/>
    <w:rsid w:val="00EF297B"/>
    <w:rsid w:val="00EF59DF"/>
    <w:rsid w:val="00F05DD8"/>
    <w:rsid w:val="00F06ED9"/>
    <w:rsid w:val="00F10B6D"/>
    <w:rsid w:val="00F14D0E"/>
    <w:rsid w:val="00F1527A"/>
    <w:rsid w:val="00F202A4"/>
    <w:rsid w:val="00F3484F"/>
    <w:rsid w:val="00F35941"/>
    <w:rsid w:val="00F5445B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54D4E"/>
  <w15:docId w15:val="{C398222C-7795-4662-89EE-0721B31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outhaf0part">
    <w:name w:val="youth.af.0.part"/>
    <w:basedOn w:val="Normale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e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e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e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Collegamentoipertestuale">
    <w:name w:val="Hyperlink"/>
    <w:basedOn w:val="Carpredefinitoparagrafo"/>
    <w:rsid w:val="00C7191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Rimandonotaapidipagina">
    <w:name w:val="footnote reference"/>
    <w:basedOn w:val="Carpredefinitoparagrafo"/>
    <w:uiPriority w:val="99"/>
    <w:semiHidden/>
    <w:rsid w:val="00E8159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Enfasigrassetto">
    <w:name w:val="Strong"/>
    <w:basedOn w:val="Carpredefinitoparagrafo"/>
    <w:uiPriority w:val="22"/>
    <w:qFormat/>
    <w:rsid w:val="00E81594"/>
    <w:rPr>
      <w:rFonts w:cs="Times New Roman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23B4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Carpredefinitoparagrafo"/>
    <w:rsid w:val="00927012"/>
  </w:style>
  <w:style w:type="character" w:customStyle="1" w:styleId="hps">
    <w:name w:val="hps"/>
    <w:basedOn w:val="Carpredefinitoparagrafo"/>
    <w:rsid w:val="00927012"/>
  </w:style>
  <w:style w:type="paragraph" w:styleId="Nessunaspaziatura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1AEC-7622-4836-8255-8BA1FF87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Translation Centre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patrizia kopsch</cp:lastModifiedBy>
  <cp:revision>20</cp:revision>
  <cp:lastPrinted>2019-04-11T16:19:00Z</cp:lastPrinted>
  <dcterms:created xsi:type="dcterms:W3CDTF">2014-09-29T14:20:00Z</dcterms:created>
  <dcterms:modified xsi:type="dcterms:W3CDTF">2019-04-15T11:11:00Z</dcterms:modified>
</cp:coreProperties>
</file>